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D52" w:rsidRPr="00AC4D52" w:rsidRDefault="00AC4D52" w:rsidP="00AC4D52">
      <w:pPr>
        <w:suppressAutoHyphens/>
        <w:ind w:right="-7"/>
        <w:jc w:val="center"/>
        <w:rPr>
          <w:rFonts w:ascii="Times New Roman" w:hAnsi="Times New Roman" w:cs="Times New Roman"/>
          <w:b/>
          <w:bCs/>
          <w:sz w:val="32"/>
          <w:u w:val="single"/>
        </w:rPr>
      </w:pPr>
      <w:bookmarkStart w:id="0" w:name="_GoBack"/>
      <w:r w:rsidRPr="00AC4D52">
        <w:rPr>
          <w:rFonts w:ascii="Times New Roman" w:hAnsi="Times New Roman" w:cs="Times New Roman"/>
          <w:b/>
          <w:sz w:val="32"/>
          <w:u w:val="single"/>
        </w:rPr>
        <w:t>Notice Inviting Tenders (NIT)</w:t>
      </w:r>
    </w:p>
    <w:bookmarkEnd w:id="0"/>
    <w:p w:rsidR="00AC4D52" w:rsidRPr="00CF3F7A" w:rsidRDefault="00AC4D52" w:rsidP="00AC4D52">
      <w:pPr>
        <w:suppressAutoHyphens/>
        <w:ind w:left="270" w:right="-7"/>
        <w:rPr>
          <w:b/>
          <w:sz w:val="8"/>
          <w:u w:val="single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71"/>
        <w:gridCol w:w="6155"/>
      </w:tblGrid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503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Department Name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suppressAutoHyphens/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TRANSMISSION CORPORATION OF TELANGANA LIMITED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Circle/Division Name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suppressAutoHyphens/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Chief Engineer/P&amp;MM/</w:t>
            </w:r>
            <w:proofErr w:type="spellStart"/>
            <w:r w:rsidRPr="00AC4D52">
              <w:rPr>
                <w:rFonts w:ascii="Times New Roman" w:hAnsi="Times New Roman" w:cs="Times New Roman"/>
              </w:rPr>
              <w:t>TGTransco</w:t>
            </w:r>
            <w:proofErr w:type="spellEnd"/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Bid Notice No.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pStyle w:val="Title"/>
              <w:ind w:right="-7"/>
              <w:jc w:val="left"/>
              <w:rPr>
                <w:b w:val="0"/>
                <w:u w:val="none"/>
                <w:lang w:val="en-US" w:eastAsia="en-US"/>
              </w:rPr>
            </w:pPr>
            <w:r w:rsidRPr="00AC4D52">
              <w:rPr>
                <w:b w:val="0"/>
                <w:u w:val="none"/>
                <w:lang w:val="en-US" w:eastAsia="en-US"/>
              </w:rPr>
              <w:t>TGPMM21-25/ 2025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764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71" w:type="dxa"/>
            <w:vAlign w:val="center"/>
          </w:tcPr>
          <w:p w:rsidR="00AC4D52" w:rsidRPr="00AC4D52" w:rsidRDefault="00AC4D52" w:rsidP="007B4087">
            <w:pPr>
              <w:pStyle w:val="Heading3"/>
              <w:rPr>
                <w:b w:val="0"/>
                <w:bCs w:val="0"/>
                <w:lang w:val="en-US" w:eastAsia="en-US"/>
              </w:rPr>
            </w:pPr>
            <w:r w:rsidRPr="00AC4D52">
              <w:rPr>
                <w:b w:val="0"/>
                <w:bCs w:val="0"/>
                <w:lang w:val="en-US" w:eastAsia="en-US"/>
              </w:rPr>
              <w:t>Bid Subject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u w:val="single"/>
                <w:lang w:eastAsia="en-IN"/>
              </w:rPr>
            </w:pPr>
            <w:r w:rsidRPr="00AC4D52">
              <w:rPr>
                <w:rFonts w:ascii="Times New Roman" w:hAnsi="Times New Roman" w:cs="Times New Roman"/>
                <w:u w:val="single"/>
                <w:lang w:eastAsia="en-IN"/>
              </w:rPr>
              <w:t xml:space="preserve">Supply of </w:t>
            </w:r>
          </w:p>
          <w:p w:rsidR="00AC4D52" w:rsidRPr="00AC4D52" w:rsidRDefault="00AC4D52" w:rsidP="007B40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lang w:eastAsia="en-IN"/>
              </w:rPr>
            </w:pPr>
            <w:r w:rsidRPr="00AC4D52">
              <w:rPr>
                <w:rFonts w:ascii="Times New Roman" w:hAnsi="Times New Roman" w:cs="Times New Roman"/>
                <w:lang w:eastAsia="en-IN"/>
              </w:rPr>
              <w:t xml:space="preserve">Item </w:t>
            </w:r>
            <w:proofErr w:type="gramStart"/>
            <w:r w:rsidRPr="00AC4D52">
              <w:rPr>
                <w:rFonts w:ascii="Times New Roman" w:hAnsi="Times New Roman" w:cs="Times New Roman"/>
                <w:lang w:eastAsia="en-IN"/>
              </w:rPr>
              <w:t>I :</w:t>
            </w:r>
            <w:proofErr w:type="gramEnd"/>
            <w:r w:rsidRPr="00AC4D52">
              <w:rPr>
                <w:rFonts w:ascii="Times New Roman" w:hAnsi="Times New Roman" w:cs="Times New Roman"/>
                <w:lang w:eastAsia="en-IN"/>
              </w:rPr>
              <w:t xml:space="preserve"> 220KV Feeder Control &amp; Relay Panels –10Nos.</w:t>
            </w:r>
          </w:p>
          <w:p w:rsidR="00AC4D52" w:rsidRPr="00AC4D52" w:rsidRDefault="00AC4D52" w:rsidP="007B40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lang w:eastAsia="en-IN"/>
              </w:rPr>
            </w:pPr>
            <w:r w:rsidRPr="00AC4D52">
              <w:rPr>
                <w:rFonts w:ascii="Times New Roman" w:hAnsi="Times New Roman" w:cs="Times New Roman"/>
                <w:lang w:eastAsia="en-IN"/>
              </w:rPr>
              <w:t>Item II: 220/132 KV Transformer Control &amp; Relay Panels-            7 Nos.</w:t>
            </w:r>
          </w:p>
          <w:p w:rsidR="00AC4D52" w:rsidRPr="00AC4D52" w:rsidRDefault="00AC4D52" w:rsidP="007B40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lang w:eastAsia="en-IN"/>
              </w:rPr>
            </w:pPr>
            <w:r w:rsidRPr="00AC4D52">
              <w:rPr>
                <w:rFonts w:ascii="Times New Roman" w:hAnsi="Times New Roman" w:cs="Times New Roman"/>
                <w:lang w:eastAsia="en-IN"/>
              </w:rPr>
              <w:t>Item III: 220KV Bus Bar Protection Panel for 12 bays with double bus (Centralized) -1 No.</w:t>
            </w:r>
          </w:p>
          <w:p w:rsidR="00AC4D52" w:rsidRPr="00AC4D52" w:rsidRDefault="00AC4D52" w:rsidP="007B40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lang w:eastAsia="en-IN"/>
              </w:rPr>
            </w:pPr>
            <w:r w:rsidRPr="00AC4D52">
              <w:rPr>
                <w:rFonts w:ascii="Times New Roman" w:hAnsi="Times New Roman" w:cs="Times New Roman"/>
                <w:lang w:eastAsia="en-IN"/>
              </w:rPr>
              <w:t>Item-IV:220KV Bus Bar Protection Panel for 12 bays with double bus (Distributed) -1 No.</w:t>
            </w:r>
          </w:p>
          <w:p w:rsidR="00AC4D52" w:rsidRPr="00AC4D52" w:rsidRDefault="00AC4D52" w:rsidP="007B40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lang w:eastAsia="en-IN"/>
              </w:rPr>
            </w:pPr>
            <w:r w:rsidRPr="00AC4D52">
              <w:rPr>
                <w:rFonts w:ascii="Times New Roman" w:hAnsi="Times New Roman" w:cs="Times New Roman"/>
              </w:rPr>
              <w:t>Item V: 220</w:t>
            </w:r>
            <w:r w:rsidRPr="00AC4D52">
              <w:rPr>
                <w:rFonts w:ascii="Times New Roman" w:hAnsi="Times New Roman" w:cs="Times New Roman"/>
                <w:lang w:eastAsia="en-IN"/>
              </w:rPr>
              <w:t>KV Bus-Coupler Protection panels -2 Nos.</w:t>
            </w:r>
          </w:p>
          <w:p w:rsidR="00AC4D52" w:rsidRPr="00AC4D52" w:rsidRDefault="00AC4D52" w:rsidP="007B4087">
            <w:pPr>
              <w:pStyle w:val="Title"/>
              <w:ind w:right="-7"/>
              <w:jc w:val="left"/>
              <w:rPr>
                <w:b w:val="0"/>
                <w:sz w:val="2"/>
                <w:szCs w:val="2"/>
                <w:u w:val="none"/>
                <w:lang w:val="en-US" w:eastAsia="en-US"/>
              </w:rPr>
            </w:pP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77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71" w:type="dxa"/>
            <w:vAlign w:val="center"/>
          </w:tcPr>
          <w:p w:rsidR="00AC4D52" w:rsidRPr="00AC4D52" w:rsidRDefault="00AC4D52" w:rsidP="007B4087">
            <w:pPr>
              <w:pStyle w:val="BodyTextIndent"/>
              <w:rPr>
                <w:color w:val="auto"/>
                <w:lang w:val="en-US" w:eastAsia="en-US"/>
              </w:rPr>
            </w:pPr>
            <w:r w:rsidRPr="00AC4D52">
              <w:rPr>
                <w:color w:val="auto"/>
                <w:lang w:val="en-US" w:eastAsia="en-US"/>
              </w:rPr>
              <w:t>Estimated Contract Value  (ECV)</w:t>
            </w:r>
          </w:p>
        </w:tc>
        <w:tc>
          <w:tcPr>
            <w:tcW w:w="6155" w:type="dxa"/>
            <w:vAlign w:val="center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Item </w:t>
            </w:r>
            <w:proofErr w:type="gramStart"/>
            <w:r w:rsidRPr="00AC4D52">
              <w:rPr>
                <w:rFonts w:ascii="Times New Roman" w:hAnsi="Times New Roman" w:cs="Times New Roman"/>
              </w:rPr>
              <w:t>I :</w:t>
            </w:r>
            <w:proofErr w:type="gramEnd"/>
            <w:r w:rsidRPr="00AC4D52">
              <w:rPr>
                <w:rFonts w:ascii="Times New Roman" w:hAnsi="Times New Roman" w:cs="Times New Roman"/>
              </w:rPr>
              <w:t xml:space="preserve"> Rs.2,07,14,900.00/-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Item </w:t>
            </w:r>
            <w:proofErr w:type="gramStart"/>
            <w:r w:rsidRPr="00AC4D52">
              <w:rPr>
                <w:rFonts w:ascii="Times New Roman" w:hAnsi="Times New Roman" w:cs="Times New Roman"/>
              </w:rPr>
              <w:t>II :</w:t>
            </w:r>
            <w:proofErr w:type="gramEnd"/>
            <w:r w:rsidRPr="00AC4D52">
              <w:rPr>
                <w:rFonts w:ascii="Times New Roman" w:hAnsi="Times New Roman" w:cs="Times New Roman"/>
              </w:rPr>
              <w:t xml:space="preserve"> Rs.1,82,15,745.00/-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Item-III: </w:t>
            </w:r>
            <w:proofErr w:type="spellStart"/>
            <w:r w:rsidRPr="00AC4D52">
              <w:rPr>
                <w:rFonts w:ascii="Times New Roman" w:hAnsi="Times New Roman" w:cs="Times New Roman"/>
              </w:rPr>
              <w:t>Rs</w:t>
            </w:r>
            <w:proofErr w:type="spellEnd"/>
            <w:r w:rsidRPr="00AC4D52">
              <w:rPr>
                <w:rFonts w:ascii="Times New Roman" w:hAnsi="Times New Roman" w:cs="Times New Roman"/>
              </w:rPr>
              <w:t>. 33,69,490.00/-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Item-IV: Rs.49,19,552.00/-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Item-V:17,77,080.00/-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/>
              </w:rPr>
            </w:pPr>
            <w:r w:rsidRPr="00AC4D52">
              <w:rPr>
                <w:rFonts w:ascii="Times New Roman" w:hAnsi="Times New Roman" w:cs="Times New Roman"/>
                <w:b/>
                <w:bCs/>
                <w:color w:val="000000"/>
              </w:rPr>
              <w:t>Total: Rs.4,89,96,767  /-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06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Period of Contract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Delivery period  + 18 months Warranty period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78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Form of Contract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Supply of  Equipment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Bid Type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Open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42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Bid Category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Goods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1026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71" w:type="dxa"/>
            <w:vAlign w:val="center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BID SECURITY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Item I: Rs.4,14,298/-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Item II: Rs.3,64,315/-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Item-III: </w:t>
            </w:r>
            <w:proofErr w:type="spellStart"/>
            <w:r w:rsidRPr="00AC4D52">
              <w:rPr>
                <w:rFonts w:ascii="Times New Roman" w:hAnsi="Times New Roman" w:cs="Times New Roman"/>
              </w:rPr>
              <w:t>Rs</w:t>
            </w:r>
            <w:proofErr w:type="spellEnd"/>
            <w:r w:rsidRPr="00AC4D52">
              <w:rPr>
                <w:rFonts w:ascii="Times New Roman" w:hAnsi="Times New Roman" w:cs="Times New Roman"/>
              </w:rPr>
              <w:t>. 67,390/-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Item-IV: </w:t>
            </w:r>
            <w:proofErr w:type="spellStart"/>
            <w:r w:rsidRPr="00AC4D52">
              <w:rPr>
                <w:rFonts w:ascii="Times New Roman" w:hAnsi="Times New Roman" w:cs="Times New Roman"/>
              </w:rPr>
              <w:t>Rs</w:t>
            </w:r>
            <w:proofErr w:type="spellEnd"/>
            <w:r w:rsidRPr="00AC4D52">
              <w:rPr>
                <w:rFonts w:ascii="Times New Roman" w:hAnsi="Times New Roman" w:cs="Times New Roman"/>
              </w:rPr>
              <w:t>. 98,391/-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Item-</w:t>
            </w:r>
            <w:proofErr w:type="gramStart"/>
            <w:r w:rsidRPr="00AC4D52">
              <w:rPr>
                <w:rFonts w:ascii="Times New Roman" w:hAnsi="Times New Roman" w:cs="Times New Roman"/>
              </w:rPr>
              <w:t>V:Rs</w:t>
            </w:r>
            <w:proofErr w:type="gramEnd"/>
            <w:r w:rsidRPr="00AC4D52">
              <w:rPr>
                <w:rFonts w:ascii="Times New Roman" w:hAnsi="Times New Roman" w:cs="Times New Roman"/>
              </w:rPr>
              <w:t>.35,542/-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/>
              </w:rPr>
            </w:pPr>
            <w:r w:rsidRPr="00AC4D52">
              <w:rPr>
                <w:rFonts w:ascii="Times New Roman" w:hAnsi="Times New Roman" w:cs="Times New Roman"/>
                <w:b/>
              </w:rPr>
              <w:t xml:space="preserve">Total: </w:t>
            </w:r>
            <w:proofErr w:type="spellStart"/>
            <w:r w:rsidRPr="00AC4D52">
              <w:rPr>
                <w:rFonts w:ascii="Times New Roman" w:hAnsi="Times New Roman" w:cs="Times New Roman"/>
                <w:b/>
              </w:rPr>
              <w:t>Rs</w:t>
            </w:r>
            <w:proofErr w:type="spellEnd"/>
            <w:r w:rsidRPr="00AC4D52">
              <w:rPr>
                <w:rFonts w:ascii="Times New Roman" w:hAnsi="Times New Roman" w:cs="Times New Roman"/>
                <w:b/>
              </w:rPr>
              <w:t>. 9,79,935/-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1224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871" w:type="dxa"/>
            <w:vAlign w:val="center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Bid Security Payable to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Either by DD in the name </w:t>
            </w:r>
            <w:proofErr w:type="gramStart"/>
            <w:r w:rsidRPr="00AC4D52">
              <w:rPr>
                <w:rFonts w:ascii="Times New Roman" w:hAnsi="Times New Roman" w:cs="Times New Roman"/>
              </w:rPr>
              <w:t>of  “</w:t>
            </w:r>
            <w:proofErr w:type="gramEnd"/>
            <w:r w:rsidRPr="00AC4D52">
              <w:rPr>
                <w:rFonts w:ascii="Times New Roman" w:hAnsi="Times New Roman" w:cs="Times New Roman"/>
              </w:rPr>
              <w:t xml:space="preserve">Pay Officer, </w:t>
            </w:r>
            <w:proofErr w:type="spellStart"/>
            <w:r w:rsidRPr="00AC4D52">
              <w:rPr>
                <w:rFonts w:ascii="Times New Roman" w:hAnsi="Times New Roman" w:cs="Times New Roman"/>
              </w:rPr>
              <w:t>TGTransco</w:t>
            </w:r>
            <w:proofErr w:type="spellEnd"/>
            <w:r w:rsidRPr="00AC4D52">
              <w:rPr>
                <w:rFonts w:ascii="Times New Roman" w:hAnsi="Times New Roman" w:cs="Times New Roman"/>
              </w:rPr>
              <w:t xml:space="preserve">/                </w:t>
            </w:r>
            <w:proofErr w:type="spellStart"/>
            <w:r w:rsidRPr="00AC4D52">
              <w:rPr>
                <w:rFonts w:ascii="Times New Roman" w:hAnsi="Times New Roman" w:cs="Times New Roman"/>
              </w:rPr>
              <w:t>Vidyut</w:t>
            </w:r>
            <w:proofErr w:type="spellEnd"/>
            <w:r w:rsidRPr="00AC4D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D52">
              <w:rPr>
                <w:rFonts w:ascii="Times New Roman" w:hAnsi="Times New Roman" w:cs="Times New Roman"/>
              </w:rPr>
              <w:t>Soudha</w:t>
            </w:r>
            <w:proofErr w:type="spellEnd"/>
            <w:r w:rsidRPr="00AC4D52">
              <w:rPr>
                <w:rFonts w:ascii="Times New Roman" w:hAnsi="Times New Roman" w:cs="Times New Roman"/>
              </w:rPr>
              <w:t>, Hyderabad” payable at Hyderabad (or)</w:t>
            </w:r>
          </w:p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By Bank Guarantee in favour of Chief Engineer/P&amp;MM, </w:t>
            </w:r>
            <w:proofErr w:type="spellStart"/>
            <w:r w:rsidRPr="00AC4D52">
              <w:rPr>
                <w:rFonts w:ascii="Times New Roman" w:hAnsi="Times New Roman" w:cs="Times New Roman"/>
              </w:rPr>
              <w:t>TGTransco</w:t>
            </w:r>
            <w:proofErr w:type="spellEnd"/>
            <w:r w:rsidRPr="00AC4D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C4D52">
              <w:rPr>
                <w:rFonts w:ascii="Times New Roman" w:hAnsi="Times New Roman" w:cs="Times New Roman"/>
              </w:rPr>
              <w:t>Vidyut</w:t>
            </w:r>
            <w:proofErr w:type="spellEnd"/>
            <w:r w:rsidRPr="00AC4D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D52">
              <w:rPr>
                <w:rFonts w:ascii="Times New Roman" w:hAnsi="Times New Roman" w:cs="Times New Roman"/>
              </w:rPr>
              <w:t>Soudha</w:t>
            </w:r>
            <w:proofErr w:type="spellEnd"/>
            <w:r w:rsidRPr="00AC4D52">
              <w:rPr>
                <w:rFonts w:ascii="Times New Roman" w:hAnsi="Times New Roman" w:cs="Times New Roman"/>
              </w:rPr>
              <w:t>, Hyderabad.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87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Schedule Availability Date &amp; Time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tabs>
                <w:tab w:val="center" w:pos="2089"/>
              </w:tabs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  18.09.2025 at  02.00PM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87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Pre-Bid Meeting Date &amp;Time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tabs>
                <w:tab w:val="center" w:pos="2089"/>
              </w:tabs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  26.09.2025 at  03:00PM.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Schedule Closing Date &amp;Time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tabs>
                <w:tab w:val="center" w:pos="2089"/>
              </w:tabs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  18.10.2025 at  02:00PM.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Bid Submission closing Date &amp; Time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tabs>
                <w:tab w:val="center" w:pos="2089"/>
              </w:tabs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  18.10.2025 at  03:00PM.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314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Mode of Bid Submission</w:t>
            </w:r>
            <w:r w:rsidRPr="00AC4D52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tabs>
                <w:tab w:val="center" w:pos="2089"/>
              </w:tabs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On line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229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 xml:space="preserve">P.Q /Technical Bid Opening Date 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tabs>
                <w:tab w:val="center" w:pos="2089"/>
              </w:tabs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 xml:space="preserve">   18.10.2025 at 04:00PM.</w:t>
            </w:r>
          </w:p>
        </w:tc>
      </w:tr>
      <w:tr w:rsidR="00AC4D52" w:rsidRPr="00AC4D52" w:rsidTr="007B4087">
        <w:tblPrEx>
          <w:tblCellMar>
            <w:top w:w="0" w:type="dxa"/>
            <w:bottom w:w="0" w:type="dxa"/>
          </w:tblCellMar>
        </w:tblPrEx>
        <w:trPr>
          <w:trHeight w:val="179"/>
          <w:jc w:val="center"/>
        </w:trPr>
        <w:tc>
          <w:tcPr>
            <w:tcW w:w="568" w:type="dxa"/>
            <w:vAlign w:val="center"/>
          </w:tcPr>
          <w:p w:rsidR="00AC4D52" w:rsidRPr="00AC4D52" w:rsidRDefault="00AC4D52" w:rsidP="007B408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871" w:type="dxa"/>
          </w:tcPr>
          <w:p w:rsidR="00AC4D52" w:rsidRPr="00AC4D52" w:rsidRDefault="00AC4D52" w:rsidP="007B4087">
            <w:pPr>
              <w:ind w:right="-7"/>
              <w:rPr>
                <w:rFonts w:ascii="Times New Roman" w:hAnsi="Times New Roman" w:cs="Times New Roman"/>
                <w:bCs/>
              </w:rPr>
            </w:pPr>
            <w:r w:rsidRPr="00AC4D52">
              <w:rPr>
                <w:rFonts w:ascii="Times New Roman" w:hAnsi="Times New Roman" w:cs="Times New Roman"/>
                <w:bCs/>
              </w:rPr>
              <w:t>Price Bid Opening Date &amp; Time</w:t>
            </w:r>
          </w:p>
        </w:tc>
        <w:tc>
          <w:tcPr>
            <w:tcW w:w="6155" w:type="dxa"/>
          </w:tcPr>
          <w:p w:rsidR="00AC4D52" w:rsidRPr="00AC4D52" w:rsidRDefault="00AC4D52" w:rsidP="007B4087">
            <w:pPr>
              <w:tabs>
                <w:tab w:val="center" w:pos="2089"/>
              </w:tabs>
              <w:ind w:right="-7"/>
              <w:rPr>
                <w:rFonts w:ascii="Times New Roman" w:hAnsi="Times New Roman" w:cs="Times New Roman"/>
              </w:rPr>
            </w:pPr>
            <w:r w:rsidRPr="00AC4D52">
              <w:rPr>
                <w:rFonts w:ascii="Times New Roman" w:hAnsi="Times New Roman" w:cs="Times New Roman"/>
              </w:rPr>
              <w:t>Will be notified on line.</w:t>
            </w:r>
          </w:p>
        </w:tc>
      </w:tr>
    </w:tbl>
    <w:p w:rsidR="00AC4D52" w:rsidRDefault="00AC4D52" w:rsidP="00AC4D52">
      <w:pPr>
        <w:tabs>
          <w:tab w:val="left" w:pos="720"/>
        </w:tabs>
        <w:ind w:right="-7"/>
      </w:pPr>
    </w:p>
    <w:p w:rsidR="000E2303" w:rsidRDefault="000E2303"/>
    <w:sectPr w:rsidR="000E2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1A"/>
    <w:rsid w:val="000E2303"/>
    <w:rsid w:val="00AC4D52"/>
    <w:rsid w:val="00EC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A1279E-044C-42F9-A086-8AC85E8D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C4D5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pacing w:val="-3"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C4D52"/>
    <w:rPr>
      <w:rFonts w:ascii="Times New Roman" w:eastAsia="Times New Roman" w:hAnsi="Times New Roman" w:cs="Times New Roman"/>
      <w:b/>
      <w:bCs/>
      <w:spacing w:val="-3"/>
      <w:sz w:val="24"/>
      <w:szCs w:val="24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AC4D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-3"/>
      <w:sz w:val="24"/>
      <w:szCs w:val="24"/>
      <w:u w:val="single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AC4D52"/>
    <w:rPr>
      <w:rFonts w:ascii="Times New Roman" w:eastAsia="Times New Roman" w:hAnsi="Times New Roman" w:cs="Times New Roman"/>
      <w:b/>
      <w:bCs/>
      <w:spacing w:val="-3"/>
      <w:sz w:val="24"/>
      <w:szCs w:val="24"/>
      <w:u w:val="single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AC4D52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3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C4D52"/>
    <w:rPr>
      <w:rFonts w:ascii="Times New Roman" w:eastAsia="Times New Roman" w:hAnsi="Times New Roman" w:cs="Times New Roman"/>
      <w:color w:val="000000"/>
      <w:spacing w:val="-3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TGTRANSCO</dc:creator>
  <cp:keywords/>
  <dc:description/>
  <cp:lastModifiedBy>TGTRANSCO</cp:lastModifiedBy>
  <cp:revision>2</cp:revision>
  <dcterms:created xsi:type="dcterms:W3CDTF">2025-09-19T06:41:00Z</dcterms:created>
  <dcterms:modified xsi:type="dcterms:W3CDTF">2025-09-19T06:44:00Z</dcterms:modified>
</cp:coreProperties>
</file>